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3DA" w:rsidRPr="003A0AA9" w:rsidRDefault="006563DA" w:rsidP="009F7FB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0A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Уважаемый акционер!</w:t>
      </w:r>
    </w:p>
    <w:p w:rsidR="006563DA" w:rsidRPr="003A0AA9" w:rsidRDefault="006563DA" w:rsidP="009F7FB1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3A0AA9">
        <w:rPr>
          <w:rFonts w:ascii="Times New Roman" w:hAnsi="Times New Roman"/>
          <w:b/>
          <w:sz w:val="24"/>
          <w:szCs w:val="24"/>
        </w:rPr>
        <w:t>Акционерное общество «</w:t>
      </w:r>
      <w:proofErr w:type="spellStart"/>
      <w:r w:rsidRPr="003A0AA9">
        <w:rPr>
          <w:rFonts w:ascii="Times New Roman" w:hAnsi="Times New Roman"/>
          <w:b/>
          <w:sz w:val="24"/>
          <w:szCs w:val="24"/>
        </w:rPr>
        <w:t>Татнефтепром</w:t>
      </w:r>
      <w:proofErr w:type="spellEnd"/>
      <w:r w:rsidRPr="003A0AA9">
        <w:rPr>
          <w:rFonts w:ascii="Times New Roman" w:hAnsi="Times New Roman"/>
          <w:b/>
          <w:sz w:val="24"/>
          <w:szCs w:val="24"/>
        </w:rPr>
        <w:t xml:space="preserve">» </w:t>
      </w:r>
      <w:r w:rsidRPr="003A0AA9">
        <w:rPr>
          <w:rFonts w:ascii="Times New Roman" w:hAnsi="Times New Roman"/>
          <w:sz w:val="24"/>
          <w:szCs w:val="24"/>
        </w:rPr>
        <w:t xml:space="preserve">(место нахождения: </w:t>
      </w:r>
      <w:r w:rsidRPr="003A0AA9">
        <w:rPr>
          <w:rFonts w:ascii="Times New Roman" w:hAnsi="Times New Roman"/>
          <w:color w:val="000000" w:themeColor="text1"/>
          <w:sz w:val="24"/>
          <w:szCs w:val="24"/>
        </w:rPr>
        <w:t xml:space="preserve">423458, Республика Татарстан (Татарстан), р-н </w:t>
      </w:r>
      <w:proofErr w:type="spellStart"/>
      <w:r w:rsidRPr="003A0AA9">
        <w:rPr>
          <w:rFonts w:ascii="Times New Roman" w:hAnsi="Times New Roman"/>
          <w:color w:val="000000" w:themeColor="text1"/>
          <w:sz w:val="24"/>
          <w:szCs w:val="24"/>
        </w:rPr>
        <w:t>Альметьевский</w:t>
      </w:r>
      <w:proofErr w:type="spellEnd"/>
      <w:r w:rsidRPr="003A0AA9">
        <w:rPr>
          <w:rFonts w:ascii="Times New Roman" w:hAnsi="Times New Roman"/>
          <w:color w:val="000000" w:themeColor="text1"/>
          <w:sz w:val="24"/>
          <w:szCs w:val="24"/>
        </w:rPr>
        <w:t>, г. Альметьевск, ул. Маяковского, д. 116</w:t>
      </w:r>
      <w:r w:rsidRPr="003A0AA9">
        <w:rPr>
          <w:rFonts w:ascii="Times New Roman" w:hAnsi="Times New Roman"/>
          <w:sz w:val="24"/>
          <w:szCs w:val="24"/>
        </w:rPr>
        <w:t xml:space="preserve">) извещает Вас о проведении </w:t>
      </w:r>
      <w:r w:rsidRPr="003A0A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заочного голосования</w:t>
      </w:r>
      <w:r w:rsidRPr="003A0AA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для принятия решений общим собранием акционеров</w:t>
      </w:r>
      <w:r w:rsidRPr="003A0A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АО «</w:t>
      </w:r>
      <w:proofErr w:type="spellStart"/>
      <w:r w:rsidRPr="003A0A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Татнефтепром</w:t>
      </w:r>
      <w:proofErr w:type="spellEnd"/>
      <w:r w:rsidRPr="003A0A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 (далее по тесту – заочное голосование)</w:t>
      </w:r>
      <w:r w:rsidRPr="003A0AA9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0AA9">
        <w:rPr>
          <w:rFonts w:ascii="Times New Roman" w:hAnsi="Times New Roman"/>
          <w:color w:val="000000" w:themeColor="text1"/>
          <w:sz w:val="24"/>
          <w:szCs w:val="24"/>
        </w:rPr>
        <w:t xml:space="preserve">Дата проведения заочного голосования: </w:t>
      </w:r>
      <w:r w:rsidRPr="003A0AA9">
        <w:rPr>
          <w:rFonts w:ascii="Times New Roman" w:hAnsi="Times New Roman"/>
          <w:b/>
          <w:color w:val="000000" w:themeColor="text1"/>
          <w:sz w:val="24"/>
          <w:szCs w:val="24"/>
        </w:rPr>
        <w:t>13 ноября 2026 года</w:t>
      </w:r>
      <w:r w:rsidRPr="003A0AA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0AA9">
        <w:rPr>
          <w:rFonts w:ascii="Times New Roman" w:hAnsi="Times New Roman"/>
          <w:color w:val="000000" w:themeColor="text1"/>
          <w:sz w:val="24"/>
          <w:szCs w:val="24"/>
        </w:rPr>
        <w:t xml:space="preserve">Дата окончания приема бюллетеней для заочного голосования: </w:t>
      </w:r>
      <w:r w:rsidRPr="003A0AA9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3A0AA9">
        <w:rPr>
          <w:rFonts w:ascii="Times New Roman" w:hAnsi="Times New Roman"/>
          <w:b/>
          <w:color w:val="000000" w:themeColor="text1"/>
          <w:sz w:val="24"/>
          <w:szCs w:val="24"/>
        </w:rPr>
        <w:t>13 ноября 2026 года</w:t>
      </w:r>
      <w:r w:rsidRPr="003A0AA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sz w:val="24"/>
          <w:szCs w:val="24"/>
        </w:rPr>
      </w:pPr>
      <w:r w:rsidRPr="003A0AA9">
        <w:rPr>
          <w:rFonts w:ascii="Times New Roman" w:hAnsi="Times New Roman"/>
          <w:color w:val="000000" w:themeColor="text1"/>
          <w:sz w:val="24"/>
          <w:szCs w:val="24"/>
        </w:rPr>
        <w:t>Почтовый адрес, по которому могут направляться заполненные бюллетени для заочного голосования, подписанные собственноручной подписью</w:t>
      </w:r>
      <w:r w:rsidRPr="003A0AA9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лиц, имеющих право голоса при принятии решений общим собранием акционеров, или их представителей</w:t>
      </w:r>
      <w:r w:rsidRPr="003A0AA9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Pr="003A0AA9">
        <w:rPr>
          <w:rFonts w:ascii="Times New Roman" w:hAnsi="Times New Roman"/>
          <w:b/>
          <w:color w:val="000000" w:themeColor="text1"/>
          <w:sz w:val="24"/>
          <w:szCs w:val="24"/>
        </w:rPr>
        <w:t xml:space="preserve">423458, Республика Татарстан (Татарстан), р-н </w:t>
      </w:r>
      <w:proofErr w:type="spellStart"/>
      <w:r w:rsidRPr="003A0AA9">
        <w:rPr>
          <w:rFonts w:ascii="Times New Roman" w:hAnsi="Times New Roman"/>
          <w:b/>
          <w:color w:val="000000" w:themeColor="text1"/>
          <w:sz w:val="24"/>
          <w:szCs w:val="24"/>
        </w:rPr>
        <w:t>Альметьевский</w:t>
      </w:r>
      <w:proofErr w:type="spellEnd"/>
      <w:r w:rsidRPr="003A0AA9">
        <w:rPr>
          <w:rFonts w:ascii="Times New Roman" w:hAnsi="Times New Roman"/>
          <w:b/>
          <w:color w:val="000000" w:themeColor="text1"/>
          <w:sz w:val="24"/>
          <w:szCs w:val="24"/>
        </w:rPr>
        <w:t>, г. Альметьевск, ул. Маяковского, д. 116</w:t>
      </w:r>
      <w:r w:rsidRPr="003A0AA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AA9">
        <w:rPr>
          <w:rFonts w:ascii="Times New Roman" w:hAnsi="Times New Roman" w:cs="Times New Roman"/>
          <w:sz w:val="24"/>
          <w:szCs w:val="24"/>
        </w:rPr>
        <w:t xml:space="preserve">Дата, </w:t>
      </w:r>
      <w:r w:rsidRPr="003A0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которую определяются (фиксируются) лица, имеющие право </w:t>
      </w:r>
      <w:r w:rsidRPr="003A0AA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голоса при принятии решений общим собранием</w:t>
      </w:r>
      <w:r w:rsidRPr="003A0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акционеров -  </w:t>
      </w:r>
      <w:r w:rsidRPr="003A0A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 октября 2026 года</w:t>
      </w:r>
      <w:r w:rsidRPr="003A0AA9">
        <w:rPr>
          <w:rFonts w:ascii="Times New Roman" w:hAnsi="Times New Roman" w:cs="Times New Roman"/>
          <w:b/>
          <w:sz w:val="24"/>
          <w:szCs w:val="24"/>
        </w:rPr>
        <w:t>.</w:t>
      </w: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bCs/>
          <w:sz w:val="24"/>
          <w:szCs w:val="24"/>
        </w:rPr>
      </w:pPr>
      <w:r w:rsidRPr="003A0AA9">
        <w:rPr>
          <w:rFonts w:ascii="Times New Roman" w:hAnsi="Times New Roman"/>
          <w:bCs/>
          <w:sz w:val="24"/>
          <w:szCs w:val="24"/>
        </w:rPr>
        <w:t xml:space="preserve">Повестка дня </w:t>
      </w:r>
      <w:r w:rsidRPr="003A0AA9">
        <w:rPr>
          <w:rFonts w:ascii="Times New Roman" w:hAnsi="Times New Roman"/>
          <w:bCs/>
          <w:color w:val="000000" w:themeColor="text1"/>
          <w:sz w:val="24"/>
          <w:szCs w:val="24"/>
        </w:rPr>
        <w:t>заочного голосования</w:t>
      </w:r>
      <w:r w:rsidRPr="003A0AA9">
        <w:rPr>
          <w:rFonts w:ascii="Times New Roman" w:hAnsi="Times New Roman"/>
          <w:bCs/>
          <w:sz w:val="24"/>
          <w:szCs w:val="24"/>
        </w:rPr>
        <w:t>:</w:t>
      </w:r>
    </w:p>
    <w:p w:rsidR="003A0AA9" w:rsidRPr="003A0AA9" w:rsidRDefault="003A0AA9" w:rsidP="003A0AA9">
      <w:pPr>
        <w:pStyle w:val="a4"/>
        <w:numPr>
          <w:ilvl w:val="0"/>
          <w:numId w:val="4"/>
        </w:numPr>
        <w:ind w:left="567" w:right="-284" w:hanging="501"/>
        <w:jc w:val="both"/>
        <w:rPr>
          <w:b/>
          <w:color w:val="000000"/>
        </w:rPr>
      </w:pPr>
      <w:r w:rsidRPr="003A0AA9">
        <w:rPr>
          <w:b/>
          <w:bCs/>
          <w:color w:val="000000"/>
        </w:rPr>
        <w:t xml:space="preserve">О выплате </w:t>
      </w:r>
      <w:r w:rsidRPr="003A0AA9">
        <w:rPr>
          <w:b/>
          <w:color w:val="000000"/>
        </w:rPr>
        <w:t>дивидендов</w:t>
      </w:r>
      <w:r w:rsidRPr="003A0AA9">
        <w:rPr>
          <w:b/>
        </w:rPr>
        <w:t xml:space="preserve"> акционерам АО «</w:t>
      </w:r>
      <w:proofErr w:type="spellStart"/>
      <w:r w:rsidRPr="003A0AA9">
        <w:rPr>
          <w:b/>
        </w:rPr>
        <w:t>Татнефтепром</w:t>
      </w:r>
      <w:proofErr w:type="spellEnd"/>
      <w:r w:rsidRPr="003A0AA9">
        <w:rPr>
          <w:b/>
        </w:rPr>
        <w:t xml:space="preserve">» </w:t>
      </w:r>
      <w:r w:rsidRPr="003A0AA9">
        <w:rPr>
          <w:b/>
          <w:color w:val="000000"/>
        </w:rPr>
        <w:t>по результатам девяти месяцев отчетного 2026 года</w:t>
      </w:r>
      <w:r w:rsidRPr="003A0AA9">
        <w:rPr>
          <w:b/>
        </w:rPr>
        <w:t>.</w:t>
      </w:r>
    </w:p>
    <w:p w:rsidR="003A0AA9" w:rsidRPr="003A0AA9" w:rsidRDefault="003A0AA9" w:rsidP="003A0AA9">
      <w:pPr>
        <w:pStyle w:val="a4"/>
        <w:numPr>
          <w:ilvl w:val="0"/>
          <w:numId w:val="4"/>
        </w:numPr>
        <w:ind w:left="567" w:right="-284" w:hanging="501"/>
        <w:jc w:val="both"/>
        <w:rPr>
          <w:b/>
          <w:color w:val="000000"/>
        </w:rPr>
      </w:pPr>
      <w:r w:rsidRPr="003A0AA9">
        <w:rPr>
          <w:b/>
          <w:color w:val="000000"/>
          <w:shd w:val="clear" w:color="auto" w:fill="FFFFFF"/>
        </w:rPr>
        <w:t xml:space="preserve">Об установлении даты, на которую определяются лица, имеющие право на получение дивидендов по результатам </w:t>
      </w:r>
      <w:r w:rsidRPr="003A0AA9">
        <w:rPr>
          <w:b/>
          <w:color w:val="000000"/>
        </w:rPr>
        <w:t>девяти месяцев</w:t>
      </w:r>
      <w:r w:rsidRPr="003A0AA9">
        <w:rPr>
          <w:b/>
          <w:color w:val="000000"/>
          <w:shd w:val="clear" w:color="auto" w:fill="FFFFFF"/>
        </w:rPr>
        <w:t xml:space="preserve"> отчетного 2026 года</w:t>
      </w:r>
      <w:r w:rsidRPr="003A0AA9">
        <w:rPr>
          <w:b/>
          <w:color w:val="000000"/>
        </w:rPr>
        <w:t>.</w:t>
      </w: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sz w:val="24"/>
          <w:szCs w:val="24"/>
        </w:rPr>
      </w:pPr>
    </w:p>
    <w:p w:rsidR="003A0AA9" w:rsidRPr="004F6CDC" w:rsidRDefault="00B80DFC" w:rsidP="003A0AA9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CD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Категории (типы) акций, владельцы которых имеют право голоса по всем вопросам повестки дня: акц</w:t>
      </w:r>
      <w:proofErr w:type="gramStart"/>
      <w:r w:rsidRPr="004F6CD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ии </w:t>
      </w:r>
      <w:r w:rsidR="004F6CDC" w:rsidRPr="004F6CDC">
        <w:rPr>
          <w:rFonts w:ascii="Times New Roman" w:hAnsi="Times New Roman" w:cs="Times New Roman"/>
          <w:sz w:val="24"/>
          <w:szCs w:val="24"/>
        </w:rPr>
        <w:t>АО</w:t>
      </w:r>
      <w:proofErr w:type="gramEnd"/>
      <w:r w:rsidR="004F6CDC" w:rsidRPr="004F6CD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4F6CDC" w:rsidRPr="004F6CDC">
        <w:rPr>
          <w:rFonts w:ascii="Times New Roman" w:hAnsi="Times New Roman" w:cs="Times New Roman"/>
          <w:sz w:val="24"/>
          <w:szCs w:val="24"/>
        </w:rPr>
        <w:t>Татнефтепром</w:t>
      </w:r>
      <w:proofErr w:type="spellEnd"/>
      <w:r w:rsidR="004F6CDC" w:rsidRPr="004F6CDC">
        <w:rPr>
          <w:rFonts w:ascii="Times New Roman" w:hAnsi="Times New Roman" w:cs="Times New Roman"/>
          <w:sz w:val="24"/>
          <w:szCs w:val="24"/>
        </w:rPr>
        <w:t xml:space="preserve">» </w:t>
      </w:r>
      <w:r w:rsidRPr="004F6CDC">
        <w:rPr>
          <w:rFonts w:ascii="Times New Roman" w:hAnsi="Times New Roman" w:cs="Times New Roman"/>
          <w:sz w:val="24"/>
          <w:szCs w:val="24"/>
        </w:rPr>
        <w:t>обыкновенные именны</w:t>
      </w:r>
      <w:r w:rsidR="004F6CDC" w:rsidRPr="004F6CDC">
        <w:rPr>
          <w:rFonts w:ascii="Times New Roman" w:hAnsi="Times New Roman" w:cs="Times New Roman"/>
          <w:sz w:val="24"/>
          <w:szCs w:val="24"/>
        </w:rPr>
        <w:t>е</w:t>
      </w:r>
      <w:r w:rsidRPr="004F6CDC">
        <w:rPr>
          <w:rFonts w:ascii="Times New Roman" w:hAnsi="Times New Roman" w:cs="Times New Roman"/>
          <w:sz w:val="24"/>
          <w:szCs w:val="24"/>
        </w:rPr>
        <w:t xml:space="preserve"> (номер государственной регистрации 1-01-55460-</w:t>
      </w:r>
      <w:r w:rsidRPr="004F6CD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F6CDC" w:rsidRPr="004F6CDC">
        <w:rPr>
          <w:rFonts w:ascii="Times New Roman" w:hAnsi="Times New Roman" w:cs="Times New Roman"/>
          <w:sz w:val="24"/>
          <w:szCs w:val="24"/>
        </w:rPr>
        <w:t>).</w:t>
      </w:r>
    </w:p>
    <w:p w:rsidR="00B80DFC" w:rsidRPr="00B80DFC" w:rsidRDefault="00B80DFC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sz w:val="24"/>
          <w:szCs w:val="24"/>
        </w:rPr>
      </w:pPr>
    </w:p>
    <w:p w:rsidR="003A0AA9" w:rsidRPr="003A0AA9" w:rsidRDefault="003A0AA9" w:rsidP="003A0AA9">
      <w:pPr>
        <w:pStyle w:val="ConsPlusNonformat"/>
        <w:widowControl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AA9">
        <w:rPr>
          <w:rFonts w:ascii="Times New Roman" w:hAnsi="Times New Roman" w:cs="Times New Roman"/>
          <w:sz w:val="24"/>
          <w:szCs w:val="24"/>
        </w:rPr>
        <w:t xml:space="preserve">Порядок ознакомления с информацией (материалами), </w:t>
      </w:r>
      <w:r w:rsidRPr="003A0AA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подлежащей предоставлению </w:t>
      </w:r>
      <w:r w:rsidRPr="003A0AA9">
        <w:rPr>
          <w:rFonts w:ascii="Times New Roman" w:hAnsi="Times New Roman" w:cs="Times New Roman"/>
          <w:sz w:val="24"/>
          <w:szCs w:val="24"/>
        </w:rPr>
        <w:t>акционерам при подготовке к проведению заочного голосования:</w:t>
      </w:r>
    </w:p>
    <w:p w:rsidR="003A0AA9" w:rsidRPr="003A0AA9" w:rsidRDefault="003A0AA9" w:rsidP="003A0AA9">
      <w:pPr>
        <w:pStyle w:val="ConsPlusNonformat"/>
        <w:widowControl/>
        <w:tabs>
          <w:tab w:val="left" w:pos="993"/>
        </w:tabs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0AA9">
        <w:rPr>
          <w:rFonts w:ascii="Times New Roman" w:hAnsi="Times New Roman" w:cs="Times New Roman"/>
          <w:sz w:val="24"/>
          <w:szCs w:val="24"/>
        </w:rPr>
        <w:t xml:space="preserve">- адрес предоставления информации: </w:t>
      </w:r>
      <w:r w:rsidRPr="003A0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423458, Республика Татарстан (Татарстан), р-н </w:t>
      </w:r>
      <w:proofErr w:type="spellStart"/>
      <w:r w:rsidRPr="003A0AA9">
        <w:rPr>
          <w:rFonts w:ascii="Times New Roman" w:hAnsi="Times New Roman" w:cs="Times New Roman"/>
          <w:color w:val="000000" w:themeColor="text1"/>
          <w:sz w:val="24"/>
          <w:szCs w:val="24"/>
        </w:rPr>
        <w:t>Альметьевский</w:t>
      </w:r>
      <w:proofErr w:type="spellEnd"/>
      <w:r w:rsidRPr="003A0AA9">
        <w:rPr>
          <w:rFonts w:ascii="Times New Roman" w:hAnsi="Times New Roman" w:cs="Times New Roman"/>
          <w:color w:val="000000" w:themeColor="text1"/>
          <w:sz w:val="24"/>
          <w:szCs w:val="24"/>
        </w:rPr>
        <w:t>, г. Альметьевск, ул. Маяковского, д. 116</w:t>
      </w:r>
      <w:r w:rsidRPr="003A0AA9">
        <w:rPr>
          <w:rFonts w:ascii="Times New Roman" w:hAnsi="Times New Roman" w:cs="Times New Roman"/>
          <w:sz w:val="24"/>
          <w:szCs w:val="24"/>
        </w:rPr>
        <w:t>; АО «</w:t>
      </w:r>
      <w:proofErr w:type="spellStart"/>
      <w:r w:rsidRPr="003A0AA9">
        <w:rPr>
          <w:rFonts w:ascii="Times New Roman" w:hAnsi="Times New Roman" w:cs="Times New Roman"/>
          <w:sz w:val="24"/>
          <w:szCs w:val="24"/>
        </w:rPr>
        <w:t>Татнефтепром</w:t>
      </w:r>
      <w:proofErr w:type="spellEnd"/>
      <w:r w:rsidRPr="003A0AA9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3A0AA9" w:rsidRPr="003A0AA9" w:rsidRDefault="003A0AA9" w:rsidP="003A0AA9">
      <w:pPr>
        <w:pStyle w:val="ConsPlusNonformat"/>
        <w:widowControl/>
        <w:tabs>
          <w:tab w:val="left" w:pos="993"/>
        </w:tabs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0AA9">
        <w:rPr>
          <w:rFonts w:ascii="Times New Roman" w:hAnsi="Times New Roman" w:cs="Times New Roman"/>
          <w:sz w:val="24"/>
          <w:szCs w:val="24"/>
        </w:rPr>
        <w:t xml:space="preserve">- время предоставления информации: в течение 20 дней до даты проведения </w:t>
      </w:r>
      <w:r w:rsidRPr="003A0AA9">
        <w:rPr>
          <w:rFonts w:ascii="Times New Roman" w:hAnsi="Times New Roman" w:cs="Times New Roman"/>
          <w:bCs/>
          <w:sz w:val="24"/>
          <w:szCs w:val="24"/>
        </w:rPr>
        <w:t>заочного голосования</w:t>
      </w:r>
      <w:r w:rsidRPr="003A0AA9">
        <w:rPr>
          <w:rFonts w:ascii="Times New Roman" w:hAnsi="Times New Roman" w:cs="Times New Roman"/>
          <w:sz w:val="24"/>
          <w:szCs w:val="24"/>
        </w:rPr>
        <w:t xml:space="preserve"> ежедневно в рабочие дни с 08-00 до 17-00 часов.</w:t>
      </w: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sz w:val="24"/>
          <w:szCs w:val="24"/>
        </w:rPr>
      </w:pPr>
      <w:r w:rsidRPr="003A0AA9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3A0AA9">
        <w:rPr>
          <w:rFonts w:ascii="Times New Roman" w:hAnsi="Times New Roman"/>
          <w:sz w:val="24"/>
          <w:szCs w:val="24"/>
        </w:rPr>
        <w:t>,</w:t>
      </w:r>
      <w:proofErr w:type="gramEnd"/>
      <w:r w:rsidRPr="003A0AA9">
        <w:rPr>
          <w:rFonts w:ascii="Times New Roman" w:hAnsi="Times New Roman"/>
          <w:sz w:val="24"/>
          <w:szCs w:val="24"/>
        </w:rPr>
        <w:t xml:space="preserve"> если зарегистрированными в реестре акционеров АО «</w:t>
      </w:r>
      <w:proofErr w:type="spellStart"/>
      <w:r w:rsidRPr="003A0AA9">
        <w:rPr>
          <w:rFonts w:ascii="Times New Roman" w:hAnsi="Times New Roman"/>
          <w:sz w:val="24"/>
          <w:szCs w:val="24"/>
        </w:rPr>
        <w:t>Татнефтепром</w:t>
      </w:r>
      <w:proofErr w:type="spellEnd"/>
      <w:r w:rsidRPr="003A0AA9">
        <w:rPr>
          <w:rFonts w:ascii="Times New Roman" w:hAnsi="Times New Roman"/>
          <w:sz w:val="24"/>
          <w:szCs w:val="24"/>
        </w:rPr>
        <w:t xml:space="preserve">» лицами являются номинальные держатели акций, информация (материалы), подлежащая предоставлению лицам, имеющим право </w:t>
      </w:r>
      <w:r w:rsidRPr="003A0AA9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голоса при принятии решений общим собранием</w:t>
      </w:r>
      <w:r w:rsidRPr="003A0AA9">
        <w:rPr>
          <w:rFonts w:ascii="Times New Roman" w:hAnsi="Times New Roman"/>
          <w:color w:val="000000" w:themeColor="text1"/>
          <w:sz w:val="24"/>
          <w:szCs w:val="24"/>
        </w:rPr>
        <w:t xml:space="preserve">  акционеров</w:t>
      </w:r>
      <w:r w:rsidR="00522941">
        <w:rPr>
          <w:rFonts w:ascii="Times New Roman" w:hAnsi="Times New Roman"/>
          <w:sz w:val="24"/>
          <w:szCs w:val="24"/>
        </w:rPr>
        <w:t>,</w:t>
      </w:r>
      <w:r w:rsidRPr="003A0AA9">
        <w:rPr>
          <w:rFonts w:ascii="Times New Roman" w:hAnsi="Times New Roman"/>
          <w:sz w:val="24"/>
          <w:szCs w:val="24"/>
        </w:rPr>
        <w:t xml:space="preserve"> при подготовке к проведению заочного голосования, направляется </w:t>
      </w:r>
      <w:r w:rsidRPr="00370D78">
        <w:rPr>
          <w:rStyle w:val="a3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регистратору (держателю реестра) ООО «Евроазиатский регистратор» (как в электронном виде, так и на бумажном носителе) для последующего направления</w:t>
      </w:r>
      <w:r w:rsidRPr="003A0AA9">
        <w:rPr>
          <w:rStyle w:val="a3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3A0AA9">
        <w:rPr>
          <w:rFonts w:ascii="Times New Roman" w:hAnsi="Times New Roman"/>
          <w:sz w:val="24"/>
          <w:szCs w:val="24"/>
        </w:rPr>
        <w:t>в электронной форме (в форме электронных документов, подписанных электронной подписью) номинальным держателям акций АО «</w:t>
      </w:r>
      <w:proofErr w:type="spellStart"/>
      <w:r w:rsidRPr="003A0AA9">
        <w:rPr>
          <w:rFonts w:ascii="Times New Roman" w:hAnsi="Times New Roman"/>
          <w:sz w:val="24"/>
          <w:szCs w:val="24"/>
        </w:rPr>
        <w:t>Татнефтепром</w:t>
      </w:r>
      <w:proofErr w:type="spellEnd"/>
      <w:r w:rsidRPr="003A0AA9">
        <w:rPr>
          <w:rFonts w:ascii="Times New Roman" w:hAnsi="Times New Roman"/>
          <w:sz w:val="24"/>
          <w:szCs w:val="24"/>
        </w:rPr>
        <w:t>».</w:t>
      </w: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sz w:val="24"/>
          <w:szCs w:val="24"/>
        </w:rPr>
      </w:pPr>
    </w:p>
    <w:p w:rsidR="003A0AA9" w:rsidRPr="003A0AA9" w:rsidRDefault="003A0AA9" w:rsidP="003A0AA9">
      <w:pPr>
        <w:spacing w:after="0" w:line="240" w:lineRule="auto"/>
        <w:ind w:right="-285" w:firstLine="567"/>
        <w:jc w:val="both"/>
        <w:rPr>
          <w:rFonts w:ascii="Times New Roman" w:hAnsi="Times New Roman"/>
          <w:sz w:val="24"/>
          <w:szCs w:val="24"/>
        </w:rPr>
      </w:pPr>
      <w:r w:rsidRPr="003A0AA9">
        <w:rPr>
          <w:rFonts w:ascii="Times New Roman" w:hAnsi="Times New Roman"/>
          <w:sz w:val="24"/>
          <w:szCs w:val="24"/>
        </w:rPr>
        <w:t>Акционерам, зарегистрированным в реестре акционеров АО «</w:t>
      </w:r>
      <w:proofErr w:type="spellStart"/>
      <w:r w:rsidRPr="003A0AA9">
        <w:rPr>
          <w:rFonts w:ascii="Times New Roman" w:hAnsi="Times New Roman"/>
          <w:sz w:val="24"/>
          <w:szCs w:val="24"/>
        </w:rPr>
        <w:t>Татнефтепром</w:t>
      </w:r>
      <w:proofErr w:type="spellEnd"/>
      <w:r w:rsidRPr="003A0AA9">
        <w:rPr>
          <w:rFonts w:ascii="Times New Roman" w:hAnsi="Times New Roman"/>
          <w:sz w:val="24"/>
          <w:szCs w:val="24"/>
        </w:rPr>
        <w:t>», необходимо предоставлять регистратору АО «</w:t>
      </w:r>
      <w:proofErr w:type="spellStart"/>
      <w:r w:rsidRPr="003A0AA9">
        <w:rPr>
          <w:rFonts w:ascii="Times New Roman" w:hAnsi="Times New Roman"/>
          <w:sz w:val="24"/>
          <w:szCs w:val="24"/>
        </w:rPr>
        <w:t>Татнефтепром</w:t>
      </w:r>
      <w:proofErr w:type="spellEnd"/>
      <w:r w:rsidRPr="003A0AA9">
        <w:rPr>
          <w:rFonts w:ascii="Times New Roman" w:hAnsi="Times New Roman"/>
          <w:sz w:val="24"/>
          <w:szCs w:val="24"/>
        </w:rPr>
        <w:t xml:space="preserve">» </w:t>
      </w:r>
      <w:r w:rsidRPr="003A0AA9">
        <w:rPr>
          <w:rFonts w:ascii="Times New Roman" w:hAnsi="Times New Roman"/>
          <w:b/>
          <w:sz w:val="24"/>
          <w:szCs w:val="24"/>
        </w:rPr>
        <w:t xml:space="preserve">- </w:t>
      </w:r>
      <w:r w:rsidRPr="003A0AA9">
        <w:rPr>
          <w:rStyle w:val="a3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ООО «Евроазиатский Регистратор» </w:t>
      </w:r>
      <w:r w:rsidRPr="003A0AA9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информацию об изменении своих данных, в том числе адресных данных, данных о банковских реквизитах!</w:t>
      </w:r>
    </w:p>
    <w:p w:rsidR="003A0AA9" w:rsidRPr="003A0AA9" w:rsidRDefault="003A0AA9" w:rsidP="003A0AA9">
      <w:pPr>
        <w:spacing w:after="0" w:line="240" w:lineRule="auto"/>
        <w:ind w:right="-285" w:firstLine="567"/>
        <w:rPr>
          <w:rFonts w:ascii="Times New Roman" w:hAnsi="Times New Roman"/>
          <w:sz w:val="24"/>
          <w:szCs w:val="24"/>
        </w:rPr>
      </w:pPr>
    </w:p>
    <w:p w:rsidR="00522941" w:rsidRDefault="00522941" w:rsidP="003A0AA9">
      <w:pPr>
        <w:spacing w:after="0" w:line="240" w:lineRule="auto"/>
        <w:ind w:right="-285" w:firstLine="567"/>
        <w:rPr>
          <w:rFonts w:ascii="Times New Roman" w:hAnsi="Times New Roman"/>
          <w:sz w:val="24"/>
          <w:szCs w:val="24"/>
        </w:rPr>
      </w:pPr>
    </w:p>
    <w:p w:rsidR="003A0AA9" w:rsidRPr="003A0AA9" w:rsidRDefault="003A0AA9" w:rsidP="003A0AA9">
      <w:pPr>
        <w:spacing w:after="0" w:line="240" w:lineRule="auto"/>
        <w:ind w:right="-285" w:firstLine="567"/>
        <w:rPr>
          <w:rFonts w:ascii="Times New Roman" w:hAnsi="Times New Roman"/>
          <w:sz w:val="24"/>
          <w:szCs w:val="24"/>
        </w:rPr>
      </w:pPr>
      <w:r w:rsidRPr="003A0AA9">
        <w:rPr>
          <w:rFonts w:ascii="Times New Roman" w:hAnsi="Times New Roman"/>
          <w:sz w:val="24"/>
          <w:szCs w:val="24"/>
        </w:rPr>
        <w:t>Совет директоров АО «</w:t>
      </w:r>
      <w:proofErr w:type="spellStart"/>
      <w:r w:rsidRPr="003A0AA9">
        <w:rPr>
          <w:rFonts w:ascii="Times New Roman" w:hAnsi="Times New Roman"/>
          <w:sz w:val="24"/>
          <w:szCs w:val="24"/>
        </w:rPr>
        <w:t>Татнефтепром</w:t>
      </w:r>
      <w:proofErr w:type="spellEnd"/>
      <w:r w:rsidRPr="003A0AA9">
        <w:rPr>
          <w:rFonts w:ascii="Times New Roman" w:hAnsi="Times New Roman"/>
          <w:sz w:val="24"/>
          <w:szCs w:val="24"/>
        </w:rPr>
        <w:t>».</w:t>
      </w:r>
    </w:p>
    <w:p w:rsidR="003A0B2B" w:rsidRPr="003A0AA9" w:rsidRDefault="003A0B2B" w:rsidP="003A0AA9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A0B2B" w:rsidRPr="003A0AA9" w:rsidSect="009F7FB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344C"/>
    <w:multiLevelType w:val="hybridMultilevel"/>
    <w:tmpl w:val="D8FE38BE"/>
    <w:lvl w:ilvl="0" w:tplc="967A6F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504009B6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928201B8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b/>
        <w:i w:val="0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07237DA"/>
    <w:multiLevelType w:val="hybridMultilevel"/>
    <w:tmpl w:val="573C1942"/>
    <w:lvl w:ilvl="0" w:tplc="65A8430E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93D24"/>
    <w:multiLevelType w:val="hybridMultilevel"/>
    <w:tmpl w:val="52502B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74EB3"/>
    <w:multiLevelType w:val="hybridMultilevel"/>
    <w:tmpl w:val="4A6093A2"/>
    <w:lvl w:ilvl="0" w:tplc="6D748212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687BA5"/>
    <w:multiLevelType w:val="hybridMultilevel"/>
    <w:tmpl w:val="E682C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563DA"/>
    <w:rsid w:val="00060DC1"/>
    <w:rsid w:val="00067BBD"/>
    <w:rsid w:val="000A277F"/>
    <w:rsid w:val="00111D91"/>
    <w:rsid w:val="001D0669"/>
    <w:rsid w:val="002E1844"/>
    <w:rsid w:val="0035503F"/>
    <w:rsid w:val="00370D78"/>
    <w:rsid w:val="003A0AA9"/>
    <w:rsid w:val="003A0B2B"/>
    <w:rsid w:val="00440F25"/>
    <w:rsid w:val="00477FAF"/>
    <w:rsid w:val="004B2142"/>
    <w:rsid w:val="004F0D5F"/>
    <w:rsid w:val="004F6CDC"/>
    <w:rsid w:val="00522941"/>
    <w:rsid w:val="00554386"/>
    <w:rsid w:val="00586296"/>
    <w:rsid w:val="005F709F"/>
    <w:rsid w:val="00627BB1"/>
    <w:rsid w:val="00645463"/>
    <w:rsid w:val="00653B53"/>
    <w:rsid w:val="006563DA"/>
    <w:rsid w:val="00673464"/>
    <w:rsid w:val="006E6953"/>
    <w:rsid w:val="00842F0D"/>
    <w:rsid w:val="008701AD"/>
    <w:rsid w:val="008F5C02"/>
    <w:rsid w:val="00995FDB"/>
    <w:rsid w:val="009F7FB1"/>
    <w:rsid w:val="00A103C0"/>
    <w:rsid w:val="00A13D6D"/>
    <w:rsid w:val="00A87F0B"/>
    <w:rsid w:val="00AC7E47"/>
    <w:rsid w:val="00AD1A7A"/>
    <w:rsid w:val="00B4172A"/>
    <w:rsid w:val="00B80DFC"/>
    <w:rsid w:val="00C24B19"/>
    <w:rsid w:val="00D26646"/>
    <w:rsid w:val="00D61864"/>
    <w:rsid w:val="00E01420"/>
    <w:rsid w:val="00E606EC"/>
    <w:rsid w:val="00F47834"/>
    <w:rsid w:val="00F7244A"/>
    <w:rsid w:val="00FB5115"/>
    <w:rsid w:val="00FD18AD"/>
    <w:rsid w:val="00FF4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63DA"/>
    <w:rPr>
      <w:b/>
      <w:bCs/>
    </w:rPr>
  </w:style>
  <w:style w:type="paragraph" w:styleId="a4">
    <w:name w:val="List Paragraph"/>
    <w:basedOn w:val="a"/>
    <w:uiPriority w:val="34"/>
    <w:qFormat/>
    <w:rsid w:val="000A27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B51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Мухаметшин Нафис Анасович</dc:creator>
  <cp:lastModifiedBy>Stasook.Nataliya</cp:lastModifiedBy>
  <cp:revision>6</cp:revision>
  <cp:lastPrinted>2026-10-15T08:45:00Z</cp:lastPrinted>
  <dcterms:created xsi:type="dcterms:W3CDTF">2026-10-14T08:08:00Z</dcterms:created>
  <dcterms:modified xsi:type="dcterms:W3CDTF">2026-10-15T08:48:00Z</dcterms:modified>
</cp:coreProperties>
</file>