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DF4F" w14:textId="77777777" w:rsidR="006563DA" w:rsidRPr="00D26646" w:rsidRDefault="006563DA" w:rsidP="00D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акционер!</w:t>
      </w:r>
    </w:p>
    <w:p w14:paraId="13879AD1" w14:textId="77777777" w:rsidR="006563DA" w:rsidRPr="00D26646" w:rsidRDefault="006563DA" w:rsidP="00D26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4AF17B" w14:textId="77777777" w:rsidR="006563DA" w:rsidRPr="00D26646" w:rsidRDefault="006563DA" w:rsidP="00D26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«Татнефтепром» (место нахождения: РФ, Республика Татарстан, г. Альметьевск) извещает вас о созыве </w:t>
      </w:r>
      <w:r w:rsidR="00A13D6D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</w:t>
      </w: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собрания акционеров в форме </w:t>
      </w:r>
      <w:r w:rsidRPr="00D2664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заочного голосования.</w:t>
      </w:r>
    </w:p>
    <w:p w14:paraId="5A1EE64E" w14:textId="77777777" w:rsidR="006563DA" w:rsidRPr="00D26646" w:rsidRDefault="006563DA" w:rsidP="00D26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заполненных бюллетеней для голосования (дата проведения </w:t>
      </w:r>
      <w:r w:rsidR="00D26646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</w:t>
      </w:r>
      <w:r w:rsidR="000A277F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C7E47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акционеров): </w:t>
      </w:r>
      <w:r w:rsidR="00D26646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</w:t>
      </w: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26646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6E762A61" w14:textId="77777777" w:rsidR="006563DA" w:rsidRPr="00D26646" w:rsidRDefault="006563DA" w:rsidP="00D26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должны направляться заполненные бюллетени: РФ, Республика Татарстан, 423458, г. Альметьевск, ул. Маяковского, 116.</w:t>
      </w:r>
    </w:p>
    <w:p w14:paraId="4644C898" w14:textId="77777777" w:rsidR="006563DA" w:rsidRPr="00D26646" w:rsidRDefault="006563DA" w:rsidP="00D26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на которую определяются (фиксируются) лица, имеющие право на участие в </w:t>
      </w:r>
      <w:r w:rsidR="00D26646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AC7E47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общем собрании акционеров: </w:t>
      </w:r>
      <w:r w:rsidR="00D26646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</w:t>
      </w: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26646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57D044B6" w14:textId="77777777" w:rsidR="006563DA" w:rsidRPr="00D26646" w:rsidRDefault="006563DA" w:rsidP="00D26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голоса по вопросам повестки дня </w:t>
      </w:r>
      <w:r w:rsidR="00D26646"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</w:t>
      </w: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собрания акционеров АО «Татнефтепром» имеют акционеры – владельцы обыкновенных акций АО «Татнефтепром».</w:t>
      </w:r>
    </w:p>
    <w:p w14:paraId="6BE8DD9F" w14:textId="77777777" w:rsidR="006563DA" w:rsidRPr="00D26646" w:rsidRDefault="006563DA" w:rsidP="00D2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5F8AFEFE" w14:textId="77777777" w:rsidR="006563DA" w:rsidRPr="00D26646" w:rsidRDefault="006563DA" w:rsidP="00D26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 </w:t>
      </w:r>
      <w:r w:rsidR="00D26646" w:rsidRPr="00D2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D2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</w:t>
      </w:r>
      <w:r w:rsidR="00D2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«Татнефтепром»</w:t>
      </w:r>
      <w:r w:rsidRPr="00D2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2653534" w14:textId="77777777" w:rsidR="006563DA" w:rsidRPr="00D26646" w:rsidRDefault="006563DA" w:rsidP="00D26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B7116A" w14:textId="77777777" w:rsidR="00D26646" w:rsidRPr="00D26646" w:rsidRDefault="00D26646" w:rsidP="00D26646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D26646">
        <w:t>Утверждение годового отчета АО «Татнефтепром» за 2023 год и годовой бухгалтерской (финансовой) отчетности АО «Татнефтепром» за 2023 год.</w:t>
      </w:r>
    </w:p>
    <w:p w14:paraId="1D23DD5C" w14:textId="77777777" w:rsidR="00D26646" w:rsidRPr="00D26646" w:rsidRDefault="00D26646" w:rsidP="00D26646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D26646">
        <w:t>Распределение прибыли (в том числе выплата (объявление) дивидендов)  по результатам 2023 года.</w:t>
      </w:r>
    </w:p>
    <w:p w14:paraId="03EFE1B3" w14:textId="77777777" w:rsidR="00D26646" w:rsidRPr="00D26646" w:rsidRDefault="00D26646" w:rsidP="00D26646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D26646">
        <w:rPr>
          <w:bCs/>
          <w:color w:val="000000"/>
        </w:rPr>
        <w:t xml:space="preserve">О выплате </w:t>
      </w:r>
      <w:r w:rsidRPr="00D26646">
        <w:rPr>
          <w:color w:val="000000"/>
        </w:rPr>
        <w:t>дивидендов</w:t>
      </w:r>
      <w:r w:rsidRPr="00D26646">
        <w:t xml:space="preserve"> </w:t>
      </w:r>
      <w:r w:rsidRPr="00D26646">
        <w:rPr>
          <w:color w:val="000000"/>
        </w:rPr>
        <w:t>по результатам отчетного 2023 года.</w:t>
      </w:r>
    </w:p>
    <w:p w14:paraId="24B24A40" w14:textId="77777777" w:rsidR="00D26646" w:rsidRPr="00D26646" w:rsidRDefault="00D26646" w:rsidP="00D26646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D26646">
        <w:t>Избрание членов Совета директоров АО «Татнефтепром».</w:t>
      </w:r>
    </w:p>
    <w:p w14:paraId="66D731E5" w14:textId="77777777" w:rsidR="00D26646" w:rsidRPr="00D26646" w:rsidRDefault="00D26646" w:rsidP="00D26646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D26646">
        <w:t>Избрание членов Ревизионной комиссии АО «Татнефтепром».</w:t>
      </w:r>
    </w:p>
    <w:p w14:paraId="68A20451" w14:textId="77777777" w:rsidR="00D26646" w:rsidRPr="00D26646" w:rsidRDefault="00D26646" w:rsidP="00D26646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D26646">
        <w:t>Назначение аудиторской организации на 2024 год.</w:t>
      </w:r>
    </w:p>
    <w:p w14:paraId="2A8C875F" w14:textId="77777777" w:rsidR="00AC7E47" w:rsidRPr="00D26646" w:rsidRDefault="00AC7E47" w:rsidP="00D26646">
      <w:pPr>
        <w:tabs>
          <w:tab w:val="left" w:pos="709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20939" w14:textId="77777777" w:rsidR="006563DA" w:rsidRPr="00D26646" w:rsidRDefault="006563DA" w:rsidP="00D26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(материалами), подлежащей предоставлению лицам, имеющим право на участие в </w:t>
      </w:r>
      <w:r w:rsid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общем собрании акционеров, </w:t>
      </w:r>
      <w:r w:rsidRPr="00D2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о</w:t>
      </w:r>
      <w:r w:rsidR="000A277F" w:rsidRPr="00D2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знакомиться в АО «Татнефтепром» по</w:t>
      </w:r>
      <w:r w:rsidRPr="00D2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</w:t>
      </w:r>
      <w:r w:rsidR="000A277F" w:rsidRPr="00D2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2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нахождения: РФ, Республика Татарстан, 423458, г. Альметьевск, ул. Маяковского, </w:t>
      </w:r>
      <w:r w:rsidR="000A277F" w:rsidRPr="00D2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D2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дней до проведения </w:t>
      </w:r>
      <w:r w:rsid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общего собрания акционеров АО «Татнефтепром» </w:t>
      </w:r>
      <w:r w:rsidRPr="00D2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 в рабочие дни, с 08-00 до 17-00 часов</w:t>
      </w: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98B502" w14:textId="77777777" w:rsidR="006563DA" w:rsidRPr="00D26646" w:rsidRDefault="006563DA" w:rsidP="00D2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зарегистрированным в реестре акционеров общества лицом является номинальный держатель акций,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направляется в электронной форме (в форме электронных документов, подписанных электронной подписью) номинальному держателю акций.</w:t>
      </w:r>
    </w:p>
    <w:p w14:paraId="3B64FDBF" w14:textId="77777777" w:rsidR="006563DA" w:rsidRPr="00D26646" w:rsidRDefault="006563DA" w:rsidP="00D2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75112" w14:textId="77777777" w:rsidR="006563DA" w:rsidRPr="00D26646" w:rsidRDefault="006563DA" w:rsidP="00D2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DDA5C" w14:textId="77777777" w:rsidR="006563DA" w:rsidRPr="00D26646" w:rsidRDefault="006563DA" w:rsidP="00D2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="00AC7E47" w:rsidRPr="00D2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«Татнефтепром»</w:t>
      </w:r>
    </w:p>
    <w:p w14:paraId="4CCEC573" w14:textId="77777777" w:rsidR="003A0B2B" w:rsidRPr="00D26646" w:rsidRDefault="003A0B2B" w:rsidP="00D26646">
      <w:pPr>
        <w:spacing w:after="0" w:line="240" w:lineRule="auto"/>
        <w:rPr>
          <w:sz w:val="24"/>
          <w:szCs w:val="24"/>
        </w:rPr>
      </w:pPr>
    </w:p>
    <w:sectPr w:rsidR="003A0B2B" w:rsidRPr="00D26646" w:rsidSect="0013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4C"/>
    <w:multiLevelType w:val="hybridMultilevel"/>
    <w:tmpl w:val="D8FE38BE"/>
    <w:lvl w:ilvl="0" w:tplc="967A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504009B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928201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237DA"/>
    <w:multiLevelType w:val="hybridMultilevel"/>
    <w:tmpl w:val="573C1942"/>
    <w:lvl w:ilvl="0" w:tplc="65A8430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4EB3"/>
    <w:multiLevelType w:val="hybridMultilevel"/>
    <w:tmpl w:val="4A6093A2"/>
    <w:lvl w:ilvl="0" w:tplc="6D74821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5978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77424">
    <w:abstractNumId w:val="0"/>
  </w:num>
  <w:num w:numId="3" w16cid:durableId="22461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DA"/>
    <w:rsid w:val="00060DC1"/>
    <w:rsid w:val="000A277F"/>
    <w:rsid w:val="00111D91"/>
    <w:rsid w:val="001318F8"/>
    <w:rsid w:val="001A55C6"/>
    <w:rsid w:val="0035503F"/>
    <w:rsid w:val="003A0B2B"/>
    <w:rsid w:val="00440F25"/>
    <w:rsid w:val="00586296"/>
    <w:rsid w:val="00627BB1"/>
    <w:rsid w:val="006563DA"/>
    <w:rsid w:val="00673464"/>
    <w:rsid w:val="006E6953"/>
    <w:rsid w:val="00842F0D"/>
    <w:rsid w:val="008F5C02"/>
    <w:rsid w:val="00A13D6D"/>
    <w:rsid w:val="00AC7E47"/>
    <w:rsid w:val="00C24B19"/>
    <w:rsid w:val="00D26646"/>
    <w:rsid w:val="00E606EC"/>
    <w:rsid w:val="00F2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A321"/>
  <w15:docId w15:val="{4A3E8608-4B7F-400E-9410-00B7830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3DA"/>
    <w:rPr>
      <w:b/>
      <w:bCs/>
    </w:rPr>
  </w:style>
  <w:style w:type="paragraph" w:styleId="a4">
    <w:name w:val="List Paragraph"/>
    <w:basedOn w:val="a"/>
    <w:uiPriority w:val="34"/>
    <w:qFormat/>
    <w:rsid w:val="000A2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 Нафис Анасович</dc:creator>
  <cp:lastModifiedBy>Стасюк Наталья Петровна</cp:lastModifiedBy>
  <cp:revision>2</cp:revision>
  <dcterms:created xsi:type="dcterms:W3CDTF">2024-04-25T12:35:00Z</dcterms:created>
  <dcterms:modified xsi:type="dcterms:W3CDTF">2024-04-25T12:35:00Z</dcterms:modified>
</cp:coreProperties>
</file>